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6AC" w:rsidRPr="00454197" w:rsidRDefault="005F36AC" w:rsidP="005F36AC">
      <w:pPr>
        <w:pStyle w:val="Header"/>
        <w:pBdr>
          <w:bottom w:val="single" w:sz="8" w:space="1" w:color="auto"/>
        </w:pBdr>
        <w:spacing w:after="240"/>
        <w:jc w:val="center"/>
        <w:rPr>
          <w:b/>
          <w:bCs/>
          <w:sz w:val="22"/>
          <w:szCs w:val="22"/>
        </w:rPr>
      </w:pPr>
      <w:r w:rsidRPr="00454197">
        <w:rPr>
          <w:b/>
          <w:bCs/>
          <w:sz w:val="22"/>
          <w:szCs w:val="22"/>
        </w:rPr>
        <w:t>FINAL DETERMINATION</w:t>
      </w:r>
    </w:p>
    <w:p w:rsidR="0072425C" w:rsidRPr="00AC3DF3" w:rsidRDefault="00C04FBF" w:rsidP="00594B65">
      <w:pPr>
        <w:pStyle w:val="Heading5"/>
        <w:keepNext w:val="0"/>
        <w:spacing w:before="60"/>
        <w:jc w:val="left"/>
        <w:rPr>
          <w:sz w:val="24"/>
          <w:szCs w:val="24"/>
        </w:rPr>
      </w:pPr>
      <w:r w:rsidRPr="002543A5">
        <w:rPr>
          <w:b w:val="0"/>
          <w:sz w:val="24"/>
          <w:szCs w:val="24"/>
        </w:rPr>
        <w:t xml:space="preserve">February </w:t>
      </w:r>
      <w:r w:rsidR="002543A5">
        <w:rPr>
          <w:b w:val="0"/>
          <w:sz w:val="24"/>
          <w:szCs w:val="24"/>
        </w:rPr>
        <w:t>10</w:t>
      </w:r>
      <w:r w:rsidRPr="002543A5">
        <w:rPr>
          <w:b w:val="0"/>
          <w:sz w:val="24"/>
          <w:szCs w:val="24"/>
        </w:rPr>
        <w:t>,</w:t>
      </w:r>
      <w:r w:rsidR="003A2611" w:rsidRPr="002543A5">
        <w:rPr>
          <w:b w:val="0"/>
          <w:sz w:val="24"/>
          <w:szCs w:val="24"/>
        </w:rPr>
        <w:t xml:space="preserve"> 201</w:t>
      </w:r>
      <w:r w:rsidRPr="002543A5">
        <w:rPr>
          <w:b w:val="0"/>
          <w:sz w:val="24"/>
          <w:szCs w:val="24"/>
        </w:rPr>
        <w:t>5</w:t>
      </w:r>
      <w:r w:rsidR="0072425C" w:rsidRPr="00AC3DF3">
        <w:rPr>
          <w:b w:val="0"/>
          <w:sz w:val="24"/>
          <w:szCs w:val="24"/>
        </w:rPr>
        <w:t xml:space="preserve"> </w:t>
      </w:r>
      <w:r w:rsidR="0072425C" w:rsidRPr="00AC3DF3">
        <w:rPr>
          <w:b w:val="0"/>
          <w:sz w:val="24"/>
          <w:szCs w:val="24"/>
        </w:rPr>
        <w:tab/>
      </w:r>
      <w:r w:rsidR="003A2611" w:rsidRPr="00AC3DF3">
        <w:rPr>
          <w:b w:val="0"/>
          <w:sz w:val="24"/>
          <w:szCs w:val="24"/>
        </w:rPr>
        <w:tab/>
      </w:r>
      <w:r w:rsidR="003A2611" w:rsidRPr="00AC3DF3">
        <w:rPr>
          <w:b w:val="0"/>
          <w:sz w:val="24"/>
          <w:szCs w:val="24"/>
        </w:rPr>
        <w:tab/>
      </w:r>
      <w:r w:rsidR="003A2611" w:rsidRPr="00AC3DF3">
        <w:rPr>
          <w:b w:val="0"/>
          <w:sz w:val="24"/>
          <w:szCs w:val="24"/>
        </w:rPr>
        <w:tab/>
      </w:r>
      <w:r w:rsidR="003A2611" w:rsidRPr="00AC3DF3">
        <w:rPr>
          <w:b w:val="0"/>
          <w:sz w:val="24"/>
          <w:szCs w:val="24"/>
        </w:rPr>
        <w:tab/>
      </w:r>
      <w:r w:rsidR="003A2611" w:rsidRPr="00AC3DF3">
        <w:rPr>
          <w:b w:val="0"/>
          <w:sz w:val="24"/>
          <w:szCs w:val="24"/>
        </w:rPr>
        <w:tab/>
      </w:r>
    </w:p>
    <w:p w:rsidR="007B5BDD" w:rsidRPr="00AC3DF3" w:rsidRDefault="007B5BDD" w:rsidP="00112AE8">
      <w:pPr>
        <w:pStyle w:val="Header"/>
        <w:tabs>
          <w:tab w:val="clear" w:pos="8640"/>
          <w:tab w:val="left" w:pos="6495"/>
        </w:tabs>
        <w:rPr>
          <w:i/>
          <w:sz w:val="24"/>
          <w:szCs w:val="24"/>
          <w:shd w:val="clear" w:color="auto" w:fill="FFFFFF"/>
        </w:rPr>
      </w:pPr>
      <w:r w:rsidRPr="00AC3DF3">
        <w:rPr>
          <w:i/>
          <w:sz w:val="24"/>
          <w:szCs w:val="24"/>
          <w:shd w:val="clear" w:color="auto" w:fill="FFFFFF"/>
        </w:rPr>
        <w:t>Electronically Sent- Received Receipt Requested</w:t>
      </w:r>
      <w:r w:rsidR="00112AE8" w:rsidRPr="00AC3DF3">
        <w:rPr>
          <w:i/>
          <w:sz w:val="24"/>
          <w:szCs w:val="24"/>
          <w:shd w:val="clear" w:color="auto" w:fill="FFFFFF"/>
        </w:rPr>
        <w:tab/>
      </w:r>
    </w:p>
    <w:p w:rsidR="00C04FBF" w:rsidRPr="00AA0591" w:rsidRDefault="00A94025" w:rsidP="00AA0591">
      <w:pPr>
        <w:pStyle w:val="Heading5"/>
        <w:keepNext w:val="0"/>
        <w:spacing w:after="0"/>
        <w:jc w:val="left"/>
        <w:rPr>
          <w:b w:val="0"/>
          <w:sz w:val="24"/>
          <w:szCs w:val="24"/>
        </w:rPr>
      </w:pPr>
      <w:hyperlink r:id="rId8" w:history="1">
        <w:r w:rsidR="00AA0591" w:rsidRPr="00AA0591">
          <w:rPr>
            <w:rStyle w:val="Hyperlink"/>
            <w:b w:val="0"/>
            <w:sz w:val="24"/>
            <w:szCs w:val="24"/>
            <w:shd w:val="clear" w:color="auto" w:fill="FFFFFF"/>
          </w:rPr>
          <w:t>Jeanne.boland@rockwellcollins.com</w:t>
        </w:r>
      </w:hyperlink>
    </w:p>
    <w:p w:rsidR="00C04FBF" w:rsidRPr="00AC3DF3" w:rsidRDefault="00A94025" w:rsidP="00177749">
      <w:pPr>
        <w:rPr>
          <w:sz w:val="24"/>
          <w:szCs w:val="24"/>
        </w:rPr>
      </w:pPr>
      <w:hyperlink r:id="rId9" w:history="1">
        <w:r w:rsidR="00AA0591" w:rsidRPr="00E925F5">
          <w:rPr>
            <w:rStyle w:val="Hyperlink"/>
            <w:sz w:val="24"/>
            <w:szCs w:val="24"/>
          </w:rPr>
          <w:t>kbkunde@rockwellcollins.com</w:t>
        </w:r>
      </w:hyperlink>
      <w:r w:rsidR="00AA0591" w:rsidRPr="00AC3DF3">
        <w:rPr>
          <w:sz w:val="24"/>
          <w:szCs w:val="24"/>
        </w:rPr>
        <w:t xml:space="preserve"> </w:t>
      </w:r>
    </w:p>
    <w:p w:rsidR="00177749" w:rsidRPr="00AC3DF3" w:rsidRDefault="00A94025" w:rsidP="00177749">
      <w:pPr>
        <w:rPr>
          <w:sz w:val="24"/>
          <w:szCs w:val="24"/>
        </w:rPr>
      </w:pPr>
      <w:hyperlink r:id="rId10" w:history="1">
        <w:r w:rsidR="00AA0591" w:rsidRPr="00E925F5">
          <w:rPr>
            <w:rStyle w:val="Hyperlink"/>
            <w:sz w:val="24"/>
            <w:szCs w:val="24"/>
          </w:rPr>
          <w:t>doug4ucf@earthlink.net</w:t>
        </w:r>
      </w:hyperlink>
      <w:r w:rsidR="00AA0591" w:rsidRPr="00AC3DF3">
        <w:rPr>
          <w:sz w:val="24"/>
          <w:szCs w:val="24"/>
        </w:rPr>
        <w:t xml:space="preserve"> </w:t>
      </w:r>
    </w:p>
    <w:p w:rsidR="00AA0591" w:rsidRDefault="00A94025" w:rsidP="00AA0591">
      <w:pPr>
        <w:tabs>
          <w:tab w:val="left" w:pos="-720"/>
          <w:tab w:val="left" w:pos="540"/>
        </w:tabs>
        <w:spacing w:line="240" w:lineRule="atLeast"/>
        <w:ind w:right="-180"/>
        <w:jc w:val="both"/>
        <w:rPr>
          <w:sz w:val="24"/>
          <w:szCs w:val="24"/>
        </w:rPr>
      </w:pPr>
      <w:hyperlink r:id="rId11" w:history="1">
        <w:r w:rsidR="00AA0591" w:rsidRPr="00E925F5">
          <w:rPr>
            <w:rStyle w:val="Hyperlink"/>
            <w:sz w:val="24"/>
            <w:szCs w:val="24"/>
          </w:rPr>
          <w:t>reggie.phillips@dep.state.fl.us</w:t>
        </w:r>
      </w:hyperlink>
      <w:r w:rsidR="00AA0591">
        <w:rPr>
          <w:sz w:val="24"/>
          <w:szCs w:val="24"/>
        </w:rPr>
        <w:t xml:space="preserve"> </w:t>
      </w:r>
    </w:p>
    <w:p w:rsidR="00AA0591" w:rsidRPr="00AA0591" w:rsidRDefault="00A94025" w:rsidP="00AA0591">
      <w:pPr>
        <w:pStyle w:val="Heading5"/>
        <w:keepNext w:val="0"/>
        <w:spacing w:after="0"/>
        <w:jc w:val="left"/>
        <w:rPr>
          <w:b w:val="0"/>
          <w:sz w:val="24"/>
          <w:szCs w:val="24"/>
        </w:rPr>
      </w:pPr>
      <w:hyperlink r:id="rId12" w:history="1">
        <w:r w:rsidR="00AA0591" w:rsidRPr="00AA0591">
          <w:rPr>
            <w:rStyle w:val="Hyperlink"/>
            <w:b w:val="0"/>
            <w:sz w:val="24"/>
            <w:szCs w:val="24"/>
          </w:rPr>
          <w:t>sirena.davila@dep.state.fl.us</w:t>
        </w:r>
      </w:hyperlink>
    </w:p>
    <w:p w:rsidR="00AA0591" w:rsidRPr="00AA0591" w:rsidRDefault="00A94025" w:rsidP="00AA0591">
      <w:pPr>
        <w:pStyle w:val="Heading5"/>
        <w:keepNext w:val="0"/>
        <w:spacing w:after="0"/>
        <w:jc w:val="left"/>
        <w:rPr>
          <w:b w:val="0"/>
          <w:sz w:val="24"/>
          <w:szCs w:val="24"/>
        </w:rPr>
      </w:pPr>
      <w:hyperlink r:id="rId13" w:history="1">
        <w:r w:rsidR="00AA0591" w:rsidRPr="00AA0591">
          <w:rPr>
            <w:rStyle w:val="Hyperlink"/>
            <w:b w:val="0"/>
            <w:sz w:val="24"/>
            <w:szCs w:val="24"/>
          </w:rPr>
          <w:t>jeff.rustin@dep.state.fl.us</w:t>
        </w:r>
      </w:hyperlink>
    </w:p>
    <w:p w:rsidR="007B5BDD" w:rsidRPr="00AC3DF3" w:rsidRDefault="00594B65" w:rsidP="007B5BDD">
      <w:pPr>
        <w:pStyle w:val="Heading5"/>
        <w:keepNext w:val="0"/>
        <w:spacing w:before="60"/>
        <w:jc w:val="left"/>
        <w:rPr>
          <w:sz w:val="24"/>
          <w:szCs w:val="24"/>
        </w:rPr>
      </w:pPr>
      <w:r w:rsidRPr="00AC3DF3">
        <w:rPr>
          <w:sz w:val="24"/>
          <w:szCs w:val="24"/>
        </w:rPr>
        <w:t>PERMITTEE</w:t>
      </w:r>
      <w:r w:rsidR="00E51B4B" w:rsidRPr="00AC3DF3">
        <w:rPr>
          <w:sz w:val="24"/>
          <w:szCs w:val="24"/>
        </w:rPr>
        <w:tab/>
      </w:r>
      <w:r w:rsidR="00E51B4B" w:rsidRPr="00AC3DF3">
        <w:rPr>
          <w:sz w:val="24"/>
          <w:szCs w:val="24"/>
        </w:rPr>
        <w:tab/>
      </w:r>
      <w:r w:rsidR="00E51B4B" w:rsidRPr="00AC3DF3">
        <w:rPr>
          <w:sz w:val="24"/>
          <w:szCs w:val="24"/>
        </w:rPr>
        <w:tab/>
      </w:r>
      <w:r w:rsidR="00E51B4B" w:rsidRPr="00AC3DF3">
        <w:rPr>
          <w:sz w:val="24"/>
          <w:szCs w:val="24"/>
        </w:rPr>
        <w:tab/>
      </w:r>
      <w:r w:rsidR="00E51B4B" w:rsidRPr="00AC3DF3">
        <w:rPr>
          <w:sz w:val="24"/>
          <w:szCs w:val="24"/>
        </w:rPr>
        <w:tab/>
      </w:r>
      <w:r w:rsidR="00E51B4B" w:rsidRPr="00AC3DF3">
        <w:rPr>
          <w:sz w:val="24"/>
          <w:szCs w:val="24"/>
        </w:rPr>
        <w:tab/>
      </w:r>
      <w:r w:rsidR="00E51B4B" w:rsidRPr="00AC3DF3">
        <w:rPr>
          <w:sz w:val="24"/>
          <w:szCs w:val="24"/>
        </w:rPr>
        <w:tab/>
      </w:r>
      <w:r w:rsidR="00E51B4B" w:rsidRPr="00AC3DF3">
        <w:rPr>
          <w:sz w:val="24"/>
          <w:szCs w:val="24"/>
        </w:rPr>
        <w:tab/>
      </w:r>
      <w:r w:rsidR="007B5BDD" w:rsidRPr="00AC3DF3">
        <w:rPr>
          <w:sz w:val="24"/>
          <w:szCs w:val="24"/>
        </w:rPr>
        <w:tab/>
      </w:r>
      <w:r w:rsidR="007B5BDD" w:rsidRPr="00AC3DF3">
        <w:rPr>
          <w:sz w:val="24"/>
          <w:szCs w:val="24"/>
        </w:rPr>
        <w:tab/>
      </w:r>
      <w:r w:rsidR="007B5BDD" w:rsidRPr="00AC3DF3">
        <w:rPr>
          <w:sz w:val="24"/>
          <w:szCs w:val="24"/>
        </w:rPr>
        <w:tab/>
      </w:r>
      <w:r w:rsidR="007B5BDD" w:rsidRPr="00AC3DF3">
        <w:rPr>
          <w:sz w:val="24"/>
          <w:szCs w:val="24"/>
        </w:rPr>
        <w:tab/>
      </w:r>
    </w:p>
    <w:p w:rsidR="00177749" w:rsidRPr="002543A5" w:rsidRDefault="000133D2" w:rsidP="00177749">
      <w:pPr>
        <w:tabs>
          <w:tab w:val="left" w:pos="5760"/>
        </w:tabs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Rockwell </w:t>
      </w:r>
      <w:r w:rsidR="00177749" w:rsidRPr="00AC3DF3">
        <w:rPr>
          <w:sz w:val="24"/>
          <w:szCs w:val="24"/>
        </w:rPr>
        <w:t>C</w:t>
      </w:r>
      <w:r>
        <w:rPr>
          <w:sz w:val="24"/>
          <w:szCs w:val="24"/>
        </w:rPr>
        <w:t>ollin</w:t>
      </w:r>
      <w:r w:rsidR="00C04FBF" w:rsidRPr="00AC3DF3">
        <w:rPr>
          <w:sz w:val="24"/>
          <w:szCs w:val="24"/>
        </w:rPr>
        <w:t>s</w:t>
      </w:r>
      <w:r>
        <w:rPr>
          <w:sz w:val="24"/>
          <w:szCs w:val="24"/>
        </w:rPr>
        <w:t>, Inc.</w:t>
      </w:r>
      <w:r w:rsidR="00177749" w:rsidRPr="00AC3DF3">
        <w:rPr>
          <w:sz w:val="24"/>
          <w:szCs w:val="24"/>
        </w:rPr>
        <w:tab/>
      </w:r>
      <w:proofErr w:type="spellStart"/>
      <w:r w:rsidR="00177749" w:rsidRPr="002543A5">
        <w:rPr>
          <w:sz w:val="24"/>
          <w:szCs w:val="24"/>
        </w:rPr>
        <w:t>SPCD</w:t>
      </w:r>
      <w:proofErr w:type="spellEnd"/>
      <w:r w:rsidR="00177749" w:rsidRPr="002543A5">
        <w:rPr>
          <w:sz w:val="24"/>
          <w:szCs w:val="24"/>
        </w:rPr>
        <w:t>-1</w:t>
      </w:r>
      <w:r w:rsidR="00C04FBF" w:rsidRPr="002543A5">
        <w:rPr>
          <w:sz w:val="24"/>
          <w:szCs w:val="24"/>
        </w:rPr>
        <w:t>5</w:t>
      </w:r>
      <w:r w:rsidR="00177749" w:rsidRPr="002543A5">
        <w:rPr>
          <w:sz w:val="24"/>
          <w:szCs w:val="24"/>
        </w:rPr>
        <w:t>-</w:t>
      </w:r>
      <w:r w:rsidR="002543A5">
        <w:rPr>
          <w:sz w:val="24"/>
          <w:szCs w:val="24"/>
        </w:rPr>
        <w:t>2639</w:t>
      </w:r>
    </w:p>
    <w:p w:rsidR="00C04FBF" w:rsidRPr="00AC3DF3" w:rsidRDefault="000133D2" w:rsidP="00C04FBF">
      <w:pPr>
        <w:tabs>
          <w:tab w:val="center" w:pos="3168"/>
          <w:tab w:val="left" w:pos="3240"/>
          <w:tab w:val="left" w:pos="3615"/>
        </w:tabs>
        <w:rPr>
          <w:sz w:val="24"/>
          <w:szCs w:val="24"/>
        </w:rPr>
      </w:pPr>
      <w:r>
        <w:rPr>
          <w:sz w:val="24"/>
          <w:szCs w:val="24"/>
        </w:rPr>
        <w:t>110 W. Hibiscus Blvd.</w:t>
      </w:r>
    </w:p>
    <w:p w:rsidR="00177749" w:rsidRPr="00AC3DF3" w:rsidRDefault="000133D2" w:rsidP="00C04FBF">
      <w:pPr>
        <w:rPr>
          <w:sz w:val="24"/>
          <w:szCs w:val="24"/>
        </w:rPr>
      </w:pPr>
      <w:r>
        <w:rPr>
          <w:sz w:val="24"/>
          <w:szCs w:val="24"/>
        </w:rPr>
        <w:t>Melbourne</w:t>
      </w:r>
      <w:r w:rsidR="00C04FBF" w:rsidRPr="00AC3DF3">
        <w:rPr>
          <w:sz w:val="24"/>
          <w:szCs w:val="24"/>
        </w:rPr>
        <w:t>, FL  3</w:t>
      </w:r>
      <w:r>
        <w:rPr>
          <w:sz w:val="24"/>
          <w:szCs w:val="24"/>
        </w:rPr>
        <w:t>2902</w:t>
      </w:r>
    </w:p>
    <w:p w:rsidR="00594B65" w:rsidRPr="00AC3DF3" w:rsidRDefault="00594B65" w:rsidP="00594B65">
      <w:pPr>
        <w:pStyle w:val="Heading5"/>
        <w:keepNext w:val="0"/>
        <w:spacing w:before="60"/>
        <w:jc w:val="left"/>
        <w:rPr>
          <w:caps/>
          <w:sz w:val="24"/>
          <w:szCs w:val="24"/>
        </w:rPr>
      </w:pPr>
      <w:r w:rsidRPr="00AC3DF3">
        <w:rPr>
          <w:caps/>
          <w:sz w:val="24"/>
          <w:szCs w:val="24"/>
        </w:rPr>
        <w:t>Permitting Authority</w:t>
      </w:r>
    </w:p>
    <w:p w:rsidR="000B5A6E" w:rsidRPr="00AC3DF3" w:rsidRDefault="000B5A6E" w:rsidP="000B5A6E">
      <w:pPr>
        <w:widowControl w:val="0"/>
        <w:rPr>
          <w:sz w:val="24"/>
          <w:szCs w:val="24"/>
        </w:rPr>
      </w:pPr>
      <w:r w:rsidRPr="00AC3DF3">
        <w:rPr>
          <w:sz w:val="24"/>
          <w:szCs w:val="24"/>
        </w:rPr>
        <w:t>Florida Department of Environmental Protection</w:t>
      </w:r>
    </w:p>
    <w:p w:rsidR="000B5A6E" w:rsidRPr="00AC3DF3" w:rsidRDefault="00E51B4B" w:rsidP="000B5A6E">
      <w:pPr>
        <w:widowControl w:val="0"/>
        <w:rPr>
          <w:sz w:val="24"/>
          <w:szCs w:val="24"/>
        </w:rPr>
      </w:pPr>
      <w:r w:rsidRPr="00AC3DF3">
        <w:rPr>
          <w:sz w:val="24"/>
          <w:szCs w:val="24"/>
        </w:rPr>
        <w:t>Waste &amp; Air Resource Programs</w:t>
      </w:r>
    </w:p>
    <w:p w:rsidR="000B5A6E" w:rsidRPr="00AC3DF3" w:rsidRDefault="000B5A6E" w:rsidP="000B5A6E">
      <w:pPr>
        <w:widowControl w:val="0"/>
        <w:rPr>
          <w:sz w:val="24"/>
          <w:szCs w:val="24"/>
        </w:rPr>
      </w:pPr>
      <w:r w:rsidRPr="00AC3DF3">
        <w:rPr>
          <w:sz w:val="24"/>
          <w:szCs w:val="24"/>
        </w:rPr>
        <w:t>Central District Office</w:t>
      </w:r>
    </w:p>
    <w:p w:rsidR="000B5A6E" w:rsidRPr="00AC3DF3" w:rsidRDefault="000B5A6E" w:rsidP="000B5A6E">
      <w:pPr>
        <w:widowControl w:val="0"/>
        <w:rPr>
          <w:sz w:val="24"/>
          <w:szCs w:val="24"/>
        </w:rPr>
      </w:pPr>
      <w:r w:rsidRPr="00AC3DF3">
        <w:rPr>
          <w:sz w:val="24"/>
          <w:szCs w:val="24"/>
        </w:rPr>
        <w:t>3319 Maguire Boulevard, Suite 232</w:t>
      </w:r>
    </w:p>
    <w:p w:rsidR="000B5A6E" w:rsidRPr="00AC3DF3" w:rsidRDefault="000B5A6E" w:rsidP="00BA6010">
      <w:pPr>
        <w:widowControl w:val="0"/>
        <w:rPr>
          <w:sz w:val="24"/>
          <w:szCs w:val="24"/>
        </w:rPr>
      </w:pPr>
      <w:r w:rsidRPr="00AC3DF3">
        <w:rPr>
          <w:sz w:val="24"/>
          <w:szCs w:val="24"/>
        </w:rPr>
        <w:t>Orlando, Florida 32803-3767</w:t>
      </w:r>
    </w:p>
    <w:p w:rsidR="00BA6010" w:rsidRPr="00AC3DF3" w:rsidRDefault="00A94025" w:rsidP="001A702F">
      <w:pPr>
        <w:widowControl w:val="0"/>
        <w:spacing w:after="120"/>
        <w:rPr>
          <w:sz w:val="24"/>
          <w:szCs w:val="24"/>
        </w:rPr>
      </w:pPr>
      <w:hyperlink r:id="rId14" w:history="1">
        <w:r w:rsidR="003A2611" w:rsidRPr="00AC3DF3">
          <w:rPr>
            <w:rStyle w:val="Hyperlink"/>
            <w:sz w:val="24"/>
            <w:szCs w:val="24"/>
          </w:rPr>
          <w:t>DEP_CD@dep.state.fl.us</w:t>
        </w:r>
      </w:hyperlink>
      <w:r w:rsidR="003A2611" w:rsidRPr="00AC3DF3">
        <w:rPr>
          <w:sz w:val="24"/>
          <w:szCs w:val="24"/>
        </w:rPr>
        <w:t xml:space="preserve"> </w:t>
      </w:r>
    </w:p>
    <w:p w:rsidR="000D4180" w:rsidRPr="00AC3DF3" w:rsidRDefault="00594B65" w:rsidP="00F521A8">
      <w:pPr>
        <w:pStyle w:val="Heading5"/>
        <w:keepNext w:val="0"/>
        <w:jc w:val="left"/>
        <w:rPr>
          <w:sz w:val="24"/>
          <w:szCs w:val="24"/>
        </w:rPr>
      </w:pPr>
      <w:r w:rsidRPr="00AC3DF3">
        <w:rPr>
          <w:sz w:val="24"/>
          <w:szCs w:val="24"/>
        </w:rPr>
        <w:t>PROJECT</w:t>
      </w:r>
    </w:p>
    <w:p w:rsidR="0037694B" w:rsidRPr="00AC3DF3" w:rsidRDefault="00594B65" w:rsidP="00F521A8">
      <w:pPr>
        <w:widowControl w:val="0"/>
        <w:rPr>
          <w:sz w:val="24"/>
          <w:szCs w:val="24"/>
          <w:highlight w:val="yellow"/>
        </w:rPr>
      </w:pPr>
      <w:r w:rsidRPr="00AC3DF3">
        <w:rPr>
          <w:sz w:val="24"/>
          <w:szCs w:val="24"/>
        </w:rPr>
        <w:t xml:space="preserve">Air Permit No. </w:t>
      </w:r>
      <w:r w:rsidR="00C031F8" w:rsidRPr="00AC3DF3">
        <w:rPr>
          <w:sz w:val="24"/>
          <w:szCs w:val="24"/>
        </w:rPr>
        <w:t>0</w:t>
      </w:r>
      <w:r w:rsidR="000133D2">
        <w:rPr>
          <w:sz w:val="24"/>
          <w:szCs w:val="24"/>
        </w:rPr>
        <w:t>090165</w:t>
      </w:r>
      <w:r w:rsidR="001B40E7" w:rsidRPr="00AC3DF3">
        <w:rPr>
          <w:sz w:val="24"/>
          <w:szCs w:val="24"/>
        </w:rPr>
        <w:t>-0</w:t>
      </w:r>
      <w:r w:rsidR="00177749" w:rsidRPr="00AC3DF3">
        <w:rPr>
          <w:sz w:val="24"/>
          <w:szCs w:val="24"/>
        </w:rPr>
        <w:t>0</w:t>
      </w:r>
      <w:r w:rsidR="000133D2">
        <w:rPr>
          <w:sz w:val="24"/>
          <w:szCs w:val="24"/>
        </w:rPr>
        <w:t>9</w:t>
      </w:r>
      <w:r w:rsidRPr="00AC3DF3">
        <w:rPr>
          <w:sz w:val="24"/>
          <w:szCs w:val="24"/>
        </w:rPr>
        <w:t>-AC</w:t>
      </w:r>
    </w:p>
    <w:p w:rsidR="00D47CEC" w:rsidRPr="00AC3DF3" w:rsidRDefault="000133D2" w:rsidP="00F521A8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Synthetic </w:t>
      </w:r>
      <w:r w:rsidR="00177749" w:rsidRPr="00AC3DF3">
        <w:rPr>
          <w:sz w:val="24"/>
          <w:szCs w:val="24"/>
        </w:rPr>
        <w:t>M</w:t>
      </w:r>
      <w:r w:rsidR="00C04FBF" w:rsidRPr="00AC3DF3">
        <w:rPr>
          <w:sz w:val="24"/>
          <w:szCs w:val="24"/>
        </w:rPr>
        <w:t>inor</w:t>
      </w:r>
      <w:r w:rsidR="0034750B" w:rsidRPr="00AC3DF3">
        <w:rPr>
          <w:sz w:val="24"/>
          <w:szCs w:val="24"/>
        </w:rPr>
        <w:t xml:space="preserve"> Source</w:t>
      </w:r>
      <w:r w:rsidR="004C364B" w:rsidRPr="00AC3DF3">
        <w:rPr>
          <w:sz w:val="24"/>
          <w:szCs w:val="24"/>
        </w:rPr>
        <w:t xml:space="preserve"> Air Construction Permit</w:t>
      </w:r>
      <w:r w:rsidR="00177749" w:rsidRPr="00AC3DF3">
        <w:rPr>
          <w:sz w:val="24"/>
          <w:szCs w:val="24"/>
        </w:rPr>
        <w:t xml:space="preserve"> </w:t>
      </w:r>
    </w:p>
    <w:p w:rsidR="00C330BA" w:rsidRPr="00AC3DF3" w:rsidRDefault="00384259" w:rsidP="00D20935">
      <w:pPr>
        <w:spacing w:after="120"/>
        <w:rPr>
          <w:sz w:val="24"/>
          <w:szCs w:val="24"/>
        </w:rPr>
      </w:pPr>
      <w:r>
        <w:rPr>
          <w:sz w:val="24"/>
          <w:szCs w:val="24"/>
        </w:rPr>
        <w:t>Rockwell Collins, Inc.</w:t>
      </w:r>
    </w:p>
    <w:p w:rsidR="005F36AC" w:rsidRPr="00AC3DF3" w:rsidRDefault="00177749" w:rsidP="005F36AC">
      <w:pPr>
        <w:pStyle w:val="BodyText3"/>
        <w:numPr>
          <w:ilvl w:val="12"/>
          <w:numId w:val="0"/>
        </w:numPr>
        <w:jc w:val="left"/>
        <w:rPr>
          <w:b/>
          <w:sz w:val="24"/>
          <w:szCs w:val="24"/>
        </w:rPr>
      </w:pPr>
      <w:r w:rsidRPr="00AC3DF3">
        <w:rPr>
          <w:sz w:val="24"/>
          <w:szCs w:val="24"/>
        </w:rPr>
        <w:t xml:space="preserve">This is an Air Construction Permit for the facility.  </w:t>
      </w:r>
      <w:r w:rsidR="005F36AC" w:rsidRPr="00AC3DF3">
        <w:rPr>
          <w:sz w:val="24"/>
          <w:szCs w:val="24"/>
        </w:rPr>
        <w:t xml:space="preserve">This project authorizes </w:t>
      </w:r>
      <w:r w:rsidR="00C04FBF" w:rsidRPr="00AC3DF3">
        <w:rPr>
          <w:sz w:val="24"/>
          <w:szCs w:val="24"/>
        </w:rPr>
        <w:t xml:space="preserve">construction of </w:t>
      </w:r>
      <w:r w:rsidR="00384259">
        <w:rPr>
          <w:sz w:val="24"/>
          <w:szCs w:val="24"/>
        </w:rPr>
        <w:t xml:space="preserve">10 Manual Spray Systems for the application of </w:t>
      </w:r>
      <w:proofErr w:type="spellStart"/>
      <w:r w:rsidR="00384259">
        <w:rPr>
          <w:sz w:val="24"/>
          <w:szCs w:val="24"/>
        </w:rPr>
        <w:t>Humiseal</w:t>
      </w:r>
      <w:proofErr w:type="spellEnd"/>
      <w:r w:rsidR="00384259">
        <w:rPr>
          <w:sz w:val="24"/>
          <w:szCs w:val="24"/>
        </w:rPr>
        <w:t xml:space="preserve"> </w:t>
      </w:r>
      <w:proofErr w:type="spellStart"/>
      <w:r w:rsidR="00384259">
        <w:rPr>
          <w:sz w:val="24"/>
          <w:szCs w:val="24"/>
        </w:rPr>
        <w:t>1B31</w:t>
      </w:r>
      <w:proofErr w:type="spellEnd"/>
      <w:r w:rsidR="00384259">
        <w:rPr>
          <w:sz w:val="24"/>
          <w:szCs w:val="24"/>
        </w:rPr>
        <w:t xml:space="preserve"> (mixed with 521 Thinner at a 1:1 ratio by volume) to printed circuit boards.</w:t>
      </w:r>
      <w:r w:rsidR="00384259" w:rsidRPr="00AC3DF3">
        <w:rPr>
          <w:sz w:val="24"/>
          <w:szCs w:val="24"/>
        </w:rPr>
        <w:t xml:space="preserve"> </w:t>
      </w:r>
      <w:r w:rsidR="001B6359">
        <w:rPr>
          <w:sz w:val="24"/>
          <w:szCs w:val="24"/>
        </w:rPr>
        <w:t xml:space="preserve"> Construction also includes 5 additional satellite hand-brush workstations.</w:t>
      </w:r>
    </w:p>
    <w:p w:rsidR="00E877AF" w:rsidRPr="00AC3DF3" w:rsidRDefault="00594B65" w:rsidP="005F36AC">
      <w:pPr>
        <w:pStyle w:val="Heading5"/>
        <w:keepNext w:val="0"/>
        <w:jc w:val="left"/>
        <w:rPr>
          <w:sz w:val="24"/>
          <w:szCs w:val="24"/>
        </w:rPr>
      </w:pPr>
      <w:r w:rsidRPr="00AC3DF3">
        <w:rPr>
          <w:sz w:val="24"/>
          <w:szCs w:val="24"/>
        </w:rPr>
        <w:t>NOTICE AND PUBLICATION</w:t>
      </w:r>
    </w:p>
    <w:p w:rsidR="00594B65" w:rsidRPr="00AC3DF3" w:rsidRDefault="00594B65" w:rsidP="00F521A8">
      <w:pPr>
        <w:spacing w:after="120"/>
        <w:rPr>
          <w:sz w:val="24"/>
          <w:szCs w:val="24"/>
        </w:rPr>
      </w:pPr>
      <w:r w:rsidRPr="00AC3DF3">
        <w:rPr>
          <w:sz w:val="24"/>
          <w:szCs w:val="24"/>
        </w:rPr>
        <w:t>The Department distributed a</w:t>
      </w:r>
      <w:r w:rsidR="00AC7766" w:rsidRPr="00AC3DF3">
        <w:rPr>
          <w:sz w:val="24"/>
          <w:szCs w:val="24"/>
        </w:rPr>
        <w:t xml:space="preserve"> draft </w:t>
      </w:r>
      <w:r w:rsidR="00384259">
        <w:rPr>
          <w:sz w:val="24"/>
          <w:szCs w:val="24"/>
        </w:rPr>
        <w:t xml:space="preserve">synthetic </w:t>
      </w:r>
      <w:r w:rsidR="00836F59" w:rsidRPr="00AC3DF3">
        <w:rPr>
          <w:sz w:val="24"/>
          <w:szCs w:val="24"/>
        </w:rPr>
        <w:t xml:space="preserve">minor </w:t>
      </w:r>
      <w:r w:rsidR="000D25E7" w:rsidRPr="00AC3DF3">
        <w:rPr>
          <w:sz w:val="24"/>
          <w:szCs w:val="24"/>
        </w:rPr>
        <w:t xml:space="preserve">source </w:t>
      </w:r>
      <w:r w:rsidR="00AC7766" w:rsidRPr="00AC3DF3">
        <w:rPr>
          <w:sz w:val="24"/>
          <w:szCs w:val="24"/>
        </w:rPr>
        <w:t xml:space="preserve">air </w:t>
      </w:r>
      <w:r w:rsidR="00836F59" w:rsidRPr="00AC3DF3">
        <w:rPr>
          <w:sz w:val="24"/>
          <w:szCs w:val="24"/>
        </w:rPr>
        <w:t xml:space="preserve">construction </w:t>
      </w:r>
      <w:r w:rsidR="00AC7766" w:rsidRPr="00AC3DF3">
        <w:rPr>
          <w:sz w:val="24"/>
          <w:szCs w:val="24"/>
        </w:rPr>
        <w:t>p</w:t>
      </w:r>
      <w:r w:rsidRPr="00AC3DF3">
        <w:rPr>
          <w:sz w:val="24"/>
          <w:szCs w:val="24"/>
        </w:rPr>
        <w:t xml:space="preserve">ermit package on </w:t>
      </w:r>
      <w:r w:rsidR="00384259">
        <w:rPr>
          <w:sz w:val="24"/>
          <w:szCs w:val="24"/>
        </w:rPr>
        <w:t>December 24</w:t>
      </w:r>
      <w:r w:rsidR="004C6132" w:rsidRPr="00AC3DF3">
        <w:rPr>
          <w:sz w:val="24"/>
          <w:szCs w:val="24"/>
        </w:rPr>
        <w:t>, 201</w:t>
      </w:r>
      <w:r w:rsidR="00384259">
        <w:rPr>
          <w:sz w:val="24"/>
          <w:szCs w:val="24"/>
        </w:rPr>
        <w:t>4</w:t>
      </w:r>
      <w:r w:rsidRPr="00AC3DF3">
        <w:rPr>
          <w:sz w:val="24"/>
          <w:szCs w:val="24"/>
        </w:rPr>
        <w:t xml:space="preserve">.  </w:t>
      </w:r>
      <w:r w:rsidR="00E167EE">
        <w:rPr>
          <w:sz w:val="24"/>
          <w:szCs w:val="24"/>
        </w:rPr>
        <w:t>The Department distributed a revised draft on January 21, 2015.  T</w:t>
      </w:r>
      <w:r w:rsidRPr="00AC3DF3">
        <w:rPr>
          <w:sz w:val="24"/>
          <w:szCs w:val="24"/>
        </w:rPr>
        <w:t>he applicant published the Public Notice in</w:t>
      </w:r>
      <w:r w:rsidR="00D34563" w:rsidRPr="00AC3DF3">
        <w:rPr>
          <w:sz w:val="24"/>
          <w:szCs w:val="24"/>
        </w:rPr>
        <w:t xml:space="preserve"> </w:t>
      </w:r>
      <w:r w:rsidR="00384259" w:rsidRPr="00384259">
        <w:rPr>
          <w:sz w:val="24"/>
          <w:szCs w:val="24"/>
          <w:u w:val="single"/>
        </w:rPr>
        <w:t>Florida Today</w:t>
      </w:r>
      <w:r w:rsidR="0034750B" w:rsidRPr="00AC3DF3">
        <w:rPr>
          <w:sz w:val="24"/>
          <w:szCs w:val="24"/>
        </w:rPr>
        <w:t xml:space="preserve"> </w:t>
      </w:r>
      <w:r w:rsidRPr="00AC3DF3">
        <w:rPr>
          <w:sz w:val="24"/>
          <w:szCs w:val="24"/>
        </w:rPr>
        <w:t xml:space="preserve">on </w:t>
      </w:r>
      <w:r w:rsidR="00C04FBF" w:rsidRPr="00AC3DF3">
        <w:rPr>
          <w:sz w:val="24"/>
          <w:szCs w:val="24"/>
        </w:rPr>
        <w:t xml:space="preserve">January </w:t>
      </w:r>
      <w:r w:rsidR="00384259">
        <w:rPr>
          <w:sz w:val="24"/>
          <w:szCs w:val="24"/>
        </w:rPr>
        <w:t>23</w:t>
      </w:r>
      <w:r w:rsidR="00E877AF" w:rsidRPr="00AC3DF3">
        <w:rPr>
          <w:sz w:val="24"/>
          <w:szCs w:val="24"/>
        </w:rPr>
        <w:t>, 201</w:t>
      </w:r>
      <w:r w:rsidR="00C04FBF" w:rsidRPr="00AC3DF3">
        <w:rPr>
          <w:sz w:val="24"/>
          <w:szCs w:val="24"/>
        </w:rPr>
        <w:t>5</w:t>
      </w:r>
      <w:r w:rsidRPr="00AC3DF3">
        <w:rPr>
          <w:sz w:val="24"/>
          <w:szCs w:val="24"/>
        </w:rPr>
        <w:t>.  The Department</w:t>
      </w:r>
      <w:r w:rsidR="00337880" w:rsidRPr="00AC3DF3">
        <w:rPr>
          <w:sz w:val="24"/>
          <w:szCs w:val="24"/>
        </w:rPr>
        <w:t xml:space="preserve"> </w:t>
      </w:r>
      <w:r w:rsidRPr="00AC3DF3">
        <w:rPr>
          <w:sz w:val="24"/>
          <w:szCs w:val="24"/>
        </w:rPr>
        <w:t xml:space="preserve">received the proof of publication on </w:t>
      </w:r>
      <w:r w:rsidR="002328D5" w:rsidRPr="00AC3DF3">
        <w:rPr>
          <w:sz w:val="24"/>
          <w:szCs w:val="24"/>
        </w:rPr>
        <w:t>January 2</w:t>
      </w:r>
      <w:r w:rsidR="00384259">
        <w:rPr>
          <w:sz w:val="24"/>
          <w:szCs w:val="24"/>
        </w:rPr>
        <w:t>8</w:t>
      </w:r>
      <w:r w:rsidR="00177749" w:rsidRPr="00AC3DF3">
        <w:rPr>
          <w:sz w:val="24"/>
          <w:szCs w:val="24"/>
        </w:rPr>
        <w:t>,</w:t>
      </w:r>
      <w:r w:rsidR="00E355F9" w:rsidRPr="00AC3DF3">
        <w:rPr>
          <w:sz w:val="24"/>
          <w:szCs w:val="24"/>
        </w:rPr>
        <w:t xml:space="preserve"> 201</w:t>
      </w:r>
      <w:r w:rsidR="002328D5" w:rsidRPr="00AC3DF3">
        <w:rPr>
          <w:sz w:val="24"/>
          <w:szCs w:val="24"/>
        </w:rPr>
        <w:t>5</w:t>
      </w:r>
      <w:r w:rsidRPr="00AC3DF3">
        <w:rPr>
          <w:sz w:val="24"/>
          <w:szCs w:val="24"/>
        </w:rPr>
        <w:t xml:space="preserve">.  </w:t>
      </w:r>
    </w:p>
    <w:p w:rsidR="00594B65" w:rsidRPr="00AC3DF3" w:rsidRDefault="00594B65" w:rsidP="005F36AC">
      <w:pPr>
        <w:pStyle w:val="Heading1"/>
        <w:keepNext w:val="0"/>
        <w:spacing w:before="0"/>
        <w:rPr>
          <w:sz w:val="24"/>
          <w:szCs w:val="24"/>
        </w:rPr>
      </w:pPr>
      <w:r w:rsidRPr="00AC3DF3">
        <w:rPr>
          <w:sz w:val="24"/>
          <w:szCs w:val="24"/>
        </w:rPr>
        <w:t>COMMENTS</w:t>
      </w:r>
    </w:p>
    <w:p w:rsidR="002328D5" w:rsidRPr="00AC3DF3" w:rsidRDefault="002328D5" w:rsidP="002328D5">
      <w:pPr>
        <w:spacing w:after="120"/>
        <w:rPr>
          <w:sz w:val="24"/>
          <w:szCs w:val="24"/>
        </w:rPr>
      </w:pPr>
      <w:r w:rsidRPr="00AC3DF3">
        <w:rPr>
          <w:sz w:val="24"/>
          <w:szCs w:val="24"/>
        </w:rPr>
        <w:t>No comments, request for administrative hearing, or request for extension of time to file a petition for administrative hearing were received by Close of Business on 0</w:t>
      </w:r>
      <w:r w:rsidR="00384259">
        <w:rPr>
          <w:sz w:val="24"/>
          <w:szCs w:val="24"/>
        </w:rPr>
        <w:t>2</w:t>
      </w:r>
      <w:r w:rsidRPr="00AC3DF3">
        <w:rPr>
          <w:sz w:val="24"/>
          <w:szCs w:val="24"/>
        </w:rPr>
        <w:t>/0</w:t>
      </w:r>
      <w:r w:rsidR="00384259">
        <w:rPr>
          <w:sz w:val="24"/>
          <w:szCs w:val="24"/>
        </w:rPr>
        <w:t>6</w:t>
      </w:r>
      <w:r w:rsidRPr="00AC3DF3">
        <w:rPr>
          <w:sz w:val="24"/>
          <w:szCs w:val="24"/>
        </w:rPr>
        <w:t>/2015.</w:t>
      </w:r>
    </w:p>
    <w:p w:rsidR="00594B65" w:rsidRPr="00AC3DF3" w:rsidRDefault="00594B65" w:rsidP="005F36AC">
      <w:pPr>
        <w:pStyle w:val="Heading1"/>
        <w:spacing w:before="0"/>
        <w:rPr>
          <w:sz w:val="24"/>
          <w:szCs w:val="24"/>
        </w:rPr>
      </w:pPr>
      <w:r w:rsidRPr="00AC3DF3">
        <w:rPr>
          <w:sz w:val="24"/>
          <w:szCs w:val="24"/>
        </w:rPr>
        <w:t>CONCLUSION</w:t>
      </w:r>
    </w:p>
    <w:p w:rsidR="00C06624" w:rsidRPr="00AC3DF3" w:rsidRDefault="00594B65" w:rsidP="005F36AC">
      <w:pPr>
        <w:pStyle w:val="BodyText3"/>
        <w:jc w:val="left"/>
        <w:rPr>
          <w:sz w:val="24"/>
          <w:szCs w:val="24"/>
        </w:rPr>
      </w:pPr>
      <w:r w:rsidRPr="00AC3DF3">
        <w:rPr>
          <w:sz w:val="24"/>
          <w:szCs w:val="24"/>
        </w:rPr>
        <w:t xml:space="preserve">The final action is to issue the </w:t>
      </w:r>
      <w:r w:rsidR="00C06624" w:rsidRPr="00AC3DF3">
        <w:rPr>
          <w:sz w:val="24"/>
          <w:szCs w:val="24"/>
        </w:rPr>
        <w:t xml:space="preserve">final </w:t>
      </w:r>
      <w:r w:rsidRPr="00AC3DF3">
        <w:rPr>
          <w:sz w:val="24"/>
          <w:szCs w:val="24"/>
        </w:rPr>
        <w:t>permit</w:t>
      </w:r>
      <w:r w:rsidR="002328D5" w:rsidRPr="00AC3DF3">
        <w:rPr>
          <w:sz w:val="24"/>
          <w:szCs w:val="24"/>
        </w:rPr>
        <w:t>.</w:t>
      </w:r>
      <w:bookmarkStart w:id="0" w:name="_GoBack"/>
      <w:bookmarkEnd w:id="0"/>
    </w:p>
    <w:p w:rsidR="00F521A8" w:rsidRPr="00AC3DF3" w:rsidRDefault="00CD1180" w:rsidP="00C06624">
      <w:pPr>
        <w:pStyle w:val="BodyText3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112E953" wp14:editId="0D8DF810">
            <wp:simplePos x="0" y="0"/>
            <wp:positionH relativeFrom="column">
              <wp:posOffset>-71005</wp:posOffset>
            </wp:positionH>
            <wp:positionV relativeFrom="paragraph">
              <wp:posOffset>75622</wp:posOffset>
            </wp:positionV>
            <wp:extent cx="2324100" cy="476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- jpeg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624" w:rsidRPr="00AC3DF3" w:rsidRDefault="000C2583" w:rsidP="00C06624">
      <w:pPr>
        <w:pStyle w:val="BodyText3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C06624" w:rsidRPr="00AC3DF3" w:rsidRDefault="00C06624" w:rsidP="007528AF">
      <w:pPr>
        <w:pStyle w:val="BodyText3"/>
        <w:spacing w:after="0"/>
        <w:jc w:val="left"/>
        <w:rPr>
          <w:sz w:val="24"/>
          <w:szCs w:val="24"/>
        </w:rPr>
      </w:pPr>
      <w:r w:rsidRPr="00AC3DF3">
        <w:rPr>
          <w:sz w:val="24"/>
          <w:szCs w:val="24"/>
        </w:rPr>
        <w:t>F. Thomas Lubozynski, P.E.</w:t>
      </w:r>
      <w:r w:rsidRPr="00AC3DF3">
        <w:rPr>
          <w:sz w:val="24"/>
          <w:szCs w:val="24"/>
        </w:rPr>
        <w:tab/>
        <w:t xml:space="preserve"> </w:t>
      </w:r>
    </w:p>
    <w:p w:rsidR="00C06624" w:rsidRPr="00AC3DF3" w:rsidRDefault="00C06624" w:rsidP="00C06624">
      <w:pPr>
        <w:pStyle w:val="BodyText3"/>
        <w:jc w:val="left"/>
        <w:rPr>
          <w:sz w:val="24"/>
          <w:szCs w:val="24"/>
        </w:rPr>
      </w:pPr>
      <w:r w:rsidRPr="00AC3DF3">
        <w:rPr>
          <w:sz w:val="24"/>
          <w:szCs w:val="24"/>
        </w:rPr>
        <w:t xml:space="preserve">Waste </w:t>
      </w:r>
      <w:r w:rsidR="001A702F" w:rsidRPr="00AC3DF3">
        <w:rPr>
          <w:sz w:val="24"/>
          <w:szCs w:val="24"/>
        </w:rPr>
        <w:t>&amp;</w:t>
      </w:r>
      <w:r w:rsidRPr="00AC3DF3">
        <w:rPr>
          <w:sz w:val="24"/>
          <w:szCs w:val="24"/>
        </w:rPr>
        <w:t xml:space="preserve"> Air Resource Programs Administrator</w:t>
      </w:r>
    </w:p>
    <w:sectPr w:rsidR="00C06624" w:rsidRPr="00AC3DF3" w:rsidSect="007B5BDD">
      <w:headerReference w:type="default" r:id="rId16"/>
      <w:pgSz w:w="12240" w:h="15840" w:code="1"/>
      <w:pgMar w:top="720" w:right="1080" w:bottom="720" w:left="1080" w:header="54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BED" w:rsidRDefault="00BB2BED">
      <w:r>
        <w:separator/>
      </w:r>
    </w:p>
  </w:endnote>
  <w:endnote w:type="continuationSeparator" w:id="0">
    <w:p w:rsidR="00BB2BED" w:rsidRDefault="00BB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kerSignet">
    <w:altName w:val="ESRI NIMA VMAP1&amp;2 P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BED" w:rsidRDefault="00BB2BED">
      <w:r>
        <w:separator/>
      </w:r>
    </w:p>
  </w:footnote>
  <w:footnote w:type="continuationSeparator" w:id="0">
    <w:p w:rsidR="00BB2BED" w:rsidRDefault="00BB2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476" w:type="dxa"/>
      <w:tblLayout w:type="fixed"/>
      <w:tblLook w:val="01E0" w:firstRow="1" w:lastRow="1" w:firstColumn="1" w:lastColumn="1" w:noHBand="0" w:noVBand="0"/>
    </w:tblPr>
    <w:tblGrid>
      <w:gridCol w:w="108"/>
      <w:gridCol w:w="2340"/>
      <w:gridCol w:w="108"/>
      <w:gridCol w:w="5292"/>
      <w:gridCol w:w="108"/>
      <w:gridCol w:w="2412"/>
      <w:gridCol w:w="108"/>
    </w:tblGrid>
    <w:tr w:rsidR="00112AE8" w:rsidRPr="00B62BA9" w:rsidTr="002328D5">
      <w:trPr>
        <w:gridBefore w:val="1"/>
        <w:wBefore w:w="108" w:type="dxa"/>
      </w:trPr>
      <w:tc>
        <w:tcPr>
          <w:tcW w:w="2448" w:type="dxa"/>
          <w:gridSpan w:val="2"/>
        </w:tcPr>
        <w:p w:rsidR="00112AE8" w:rsidRPr="00B62BA9" w:rsidRDefault="00112AE8" w:rsidP="005F36AC">
          <w:pPr>
            <w:rPr>
              <w:sz w:val="24"/>
              <w:szCs w:val="24"/>
            </w:rPr>
          </w:pPr>
        </w:p>
      </w:tc>
      <w:tc>
        <w:tcPr>
          <w:tcW w:w="5400" w:type="dxa"/>
          <w:gridSpan w:val="2"/>
        </w:tcPr>
        <w:p w:rsidR="00112AE8" w:rsidRPr="00B62BA9" w:rsidRDefault="00112AE8" w:rsidP="005F36AC">
          <w:pPr>
            <w:jc w:val="center"/>
            <w:rPr>
              <w:rFonts w:ascii="Arial" w:hAnsi="Arial" w:cs="Arial"/>
            </w:rPr>
          </w:pPr>
        </w:p>
      </w:tc>
      <w:tc>
        <w:tcPr>
          <w:tcW w:w="2520" w:type="dxa"/>
          <w:gridSpan w:val="2"/>
        </w:tcPr>
        <w:p w:rsidR="00112AE8" w:rsidRPr="00B62BA9" w:rsidRDefault="00112AE8" w:rsidP="005F36AC">
          <w:pPr>
            <w:jc w:val="right"/>
            <w:rPr>
              <w:rFonts w:ascii="BakerSignet" w:hAnsi="BakerSignet"/>
              <w:color w:val="006666"/>
            </w:rPr>
          </w:pPr>
        </w:p>
      </w:tc>
    </w:tr>
    <w:tr w:rsidR="00112AE8" w:rsidRPr="004D0732" w:rsidTr="002328D5">
      <w:trPr>
        <w:gridAfter w:val="1"/>
        <w:wAfter w:w="108" w:type="dxa"/>
      </w:trPr>
      <w:tc>
        <w:tcPr>
          <w:tcW w:w="2448" w:type="dxa"/>
          <w:gridSpan w:val="2"/>
        </w:tcPr>
        <w:p w:rsidR="00112AE8" w:rsidRDefault="00112AE8" w:rsidP="002328D5"/>
      </w:tc>
      <w:tc>
        <w:tcPr>
          <w:tcW w:w="5400" w:type="dxa"/>
          <w:gridSpan w:val="2"/>
        </w:tcPr>
        <w:p w:rsidR="00112AE8" w:rsidRPr="00327FD5" w:rsidRDefault="00112AE8" w:rsidP="002328D5">
          <w:pPr>
            <w:jc w:val="center"/>
            <w:rPr>
              <w:rFonts w:ascii="Arial" w:hAnsi="Arial" w:cs="Arial"/>
            </w:rPr>
          </w:pPr>
        </w:p>
      </w:tc>
      <w:tc>
        <w:tcPr>
          <w:tcW w:w="2520" w:type="dxa"/>
          <w:gridSpan w:val="2"/>
        </w:tcPr>
        <w:p w:rsidR="00112AE8" w:rsidRPr="004D0732" w:rsidRDefault="00112AE8" w:rsidP="002328D5">
          <w:pPr>
            <w:jc w:val="right"/>
            <w:rPr>
              <w:rFonts w:ascii="BakerSignet" w:hAnsi="BakerSignet"/>
              <w:color w:val="006666"/>
            </w:rPr>
          </w:pPr>
        </w:p>
      </w:tc>
    </w:tr>
    <w:tr w:rsidR="00112AE8" w:rsidRPr="00461DAC" w:rsidTr="002328D5">
      <w:trPr>
        <w:gridAfter w:val="1"/>
        <w:wAfter w:w="108" w:type="dxa"/>
      </w:trPr>
      <w:tc>
        <w:tcPr>
          <w:tcW w:w="2448" w:type="dxa"/>
          <w:gridSpan w:val="2"/>
        </w:tcPr>
        <w:p w:rsidR="00112AE8" w:rsidRPr="00461DAC" w:rsidRDefault="00112AE8" w:rsidP="002328D5">
          <w:pPr>
            <w:rPr>
              <w:sz w:val="24"/>
              <w:szCs w:val="24"/>
            </w:rPr>
          </w:pPr>
        </w:p>
      </w:tc>
      <w:tc>
        <w:tcPr>
          <w:tcW w:w="5400" w:type="dxa"/>
          <w:gridSpan w:val="2"/>
        </w:tcPr>
        <w:p w:rsidR="00112AE8" w:rsidRPr="00461DAC" w:rsidRDefault="00112AE8" w:rsidP="002328D5">
          <w:pPr>
            <w:jc w:val="center"/>
            <w:rPr>
              <w:rFonts w:ascii="Arial" w:hAnsi="Arial" w:cs="Arial"/>
            </w:rPr>
          </w:pPr>
        </w:p>
      </w:tc>
      <w:tc>
        <w:tcPr>
          <w:tcW w:w="2520" w:type="dxa"/>
          <w:gridSpan w:val="2"/>
        </w:tcPr>
        <w:p w:rsidR="00112AE8" w:rsidRPr="00461DAC" w:rsidRDefault="00112AE8" w:rsidP="002328D5">
          <w:pPr>
            <w:jc w:val="right"/>
            <w:rPr>
              <w:rFonts w:ascii="BakerSignet" w:hAnsi="BakerSignet"/>
              <w:color w:val="006666"/>
            </w:rPr>
          </w:pPr>
        </w:p>
      </w:tc>
    </w:tr>
  </w:tbl>
  <w:p w:rsidR="00112AE8" w:rsidRDefault="00112A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133D2"/>
    <w:rsid w:val="00021318"/>
    <w:rsid w:val="0008322C"/>
    <w:rsid w:val="00096136"/>
    <w:rsid w:val="000A1577"/>
    <w:rsid w:val="000B5A6E"/>
    <w:rsid w:val="000C2583"/>
    <w:rsid w:val="000C4844"/>
    <w:rsid w:val="000D25E7"/>
    <w:rsid w:val="000D4180"/>
    <w:rsid w:val="000D5C28"/>
    <w:rsid w:val="00112AE8"/>
    <w:rsid w:val="00171F00"/>
    <w:rsid w:val="00177749"/>
    <w:rsid w:val="00181E9D"/>
    <w:rsid w:val="00182EE6"/>
    <w:rsid w:val="00191425"/>
    <w:rsid w:val="001A10B8"/>
    <w:rsid w:val="001A702F"/>
    <w:rsid w:val="001B40E7"/>
    <w:rsid w:val="001B6359"/>
    <w:rsid w:val="001D241F"/>
    <w:rsid w:val="001D60D6"/>
    <w:rsid w:val="001E1678"/>
    <w:rsid w:val="001E1C23"/>
    <w:rsid w:val="001E2D3E"/>
    <w:rsid w:val="001F7534"/>
    <w:rsid w:val="00202068"/>
    <w:rsid w:val="00220F73"/>
    <w:rsid w:val="002328D5"/>
    <w:rsid w:val="002543A5"/>
    <w:rsid w:val="0026256A"/>
    <w:rsid w:val="0026418C"/>
    <w:rsid w:val="00287C1F"/>
    <w:rsid w:val="002A298D"/>
    <w:rsid w:val="002B4B33"/>
    <w:rsid w:val="002D3E91"/>
    <w:rsid w:val="00337880"/>
    <w:rsid w:val="0034750B"/>
    <w:rsid w:val="0037694B"/>
    <w:rsid w:val="00384259"/>
    <w:rsid w:val="003A2611"/>
    <w:rsid w:val="003B4124"/>
    <w:rsid w:val="003B5EB9"/>
    <w:rsid w:val="003D39EC"/>
    <w:rsid w:val="003E719A"/>
    <w:rsid w:val="00405E5F"/>
    <w:rsid w:val="00454197"/>
    <w:rsid w:val="00464D6C"/>
    <w:rsid w:val="00473338"/>
    <w:rsid w:val="004860E2"/>
    <w:rsid w:val="004A1D32"/>
    <w:rsid w:val="004C364B"/>
    <w:rsid w:val="004C6132"/>
    <w:rsid w:val="004E6409"/>
    <w:rsid w:val="00513414"/>
    <w:rsid w:val="00557816"/>
    <w:rsid w:val="00581164"/>
    <w:rsid w:val="00582FD5"/>
    <w:rsid w:val="00594B65"/>
    <w:rsid w:val="005F0B40"/>
    <w:rsid w:val="005F36AC"/>
    <w:rsid w:val="00603A4B"/>
    <w:rsid w:val="00617E35"/>
    <w:rsid w:val="006A2354"/>
    <w:rsid w:val="006B0945"/>
    <w:rsid w:val="006C43B2"/>
    <w:rsid w:val="006C5B7B"/>
    <w:rsid w:val="006E6FAE"/>
    <w:rsid w:val="006E7773"/>
    <w:rsid w:val="0072425C"/>
    <w:rsid w:val="007528AF"/>
    <w:rsid w:val="00795A8F"/>
    <w:rsid w:val="007A3206"/>
    <w:rsid w:val="007B5BDD"/>
    <w:rsid w:val="007B7496"/>
    <w:rsid w:val="007C7FF1"/>
    <w:rsid w:val="007D1CB1"/>
    <w:rsid w:val="007D53E6"/>
    <w:rsid w:val="007E2FC6"/>
    <w:rsid w:val="007F6D43"/>
    <w:rsid w:val="00820C4F"/>
    <w:rsid w:val="00823470"/>
    <w:rsid w:val="00823602"/>
    <w:rsid w:val="00836F59"/>
    <w:rsid w:val="00840D8A"/>
    <w:rsid w:val="00857E6A"/>
    <w:rsid w:val="008823E1"/>
    <w:rsid w:val="008A4833"/>
    <w:rsid w:val="008E734D"/>
    <w:rsid w:val="00901924"/>
    <w:rsid w:val="009534F6"/>
    <w:rsid w:val="009B1934"/>
    <w:rsid w:val="009B5E1E"/>
    <w:rsid w:val="009C575E"/>
    <w:rsid w:val="009E5B24"/>
    <w:rsid w:val="009E6244"/>
    <w:rsid w:val="009F114F"/>
    <w:rsid w:val="00A27E51"/>
    <w:rsid w:val="00A41597"/>
    <w:rsid w:val="00A5343F"/>
    <w:rsid w:val="00A67DEF"/>
    <w:rsid w:val="00A754C9"/>
    <w:rsid w:val="00AA0591"/>
    <w:rsid w:val="00AB461A"/>
    <w:rsid w:val="00AC3DF3"/>
    <w:rsid w:val="00AC7766"/>
    <w:rsid w:val="00AD67A4"/>
    <w:rsid w:val="00AE654F"/>
    <w:rsid w:val="00B24598"/>
    <w:rsid w:val="00B53D85"/>
    <w:rsid w:val="00BA6010"/>
    <w:rsid w:val="00BB2BED"/>
    <w:rsid w:val="00BC4D72"/>
    <w:rsid w:val="00C031F8"/>
    <w:rsid w:val="00C034B5"/>
    <w:rsid w:val="00C046D2"/>
    <w:rsid w:val="00C04FBF"/>
    <w:rsid w:val="00C06624"/>
    <w:rsid w:val="00C13661"/>
    <w:rsid w:val="00C330BA"/>
    <w:rsid w:val="00C56167"/>
    <w:rsid w:val="00C6409A"/>
    <w:rsid w:val="00C67EF4"/>
    <w:rsid w:val="00C71BB0"/>
    <w:rsid w:val="00C80E3B"/>
    <w:rsid w:val="00C85EB1"/>
    <w:rsid w:val="00CC1B9D"/>
    <w:rsid w:val="00CC5C04"/>
    <w:rsid w:val="00CD1180"/>
    <w:rsid w:val="00D1713A"/>
    <w:rsid w:val="00D20935"/>
    <w:rsid w:val="00D21ECA"/>
    <w:rsid w:val="00D262E3"/>
    <w:rsid w:val="00D32C21"/>
    <w:rsid w:val="00D34563"/>
    <w:rsid w:val="00D47CEC"/>
    <w:rsid w:val="00D707AB"/>
    <w:rsid w:val="00D8692F"/>
    <w:rsid w:val="00D92DDB"/>
    <w:rsid w:val="00DB0914"/>
    <w:rsid w:val="00DD2BDB"/>
    <w:rsid w:val="00E167EE"/>
    <w:rsid w:val="00E25651"/>
    <w:rsid w:val="00E30452"/>
    <w:rsid w:val="00E355F9"/>
    <w:rsid w:val="00E51B4B"/>
    <w:rsid w:val="00E84BD1"/>
    <w:rsid w:val="00E85508"/>
    <w:rsid w:val="00E877AF"/>
    <w:rsid w:val="00E92758"/>
    <w:rsid w:val="00EC68AF"/>
    <w:rsid w:val="00EE2809"/>
    <w:rsid w:val="00EF2972"/>
    <w:rsid w:val="00EF7EE8"/>
    <w:rsid w:val="00F07F7A"/>
    <w:rsid w:val="00F23A4F"/>
    <w:rsid w:val="00F25FDC"/>
    <w:rsid w:val="00F521A8"/>
    <w:rsid w:val="00F528BF"/>
    <w:rsid w:val="00F8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5:docId w15:val="{A6ED0E45-47F2-4F70-9334-4442E7C6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3"/>
  </w:style>
  <w:style w:type="paragraph" w:styleId="Heading1">
    <w:name w:val="heading 1"/>
    <w:basedOn w:val="Normal"/>
    <w:next w:val="Normal"/>
    <w:qFormat/>
    <w:rsid w:val="007F6D43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7F6D43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7F6D43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F6D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D43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7F6D43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7F6D43"/>
  </w:style>
  <w:style w:type="paragraph" w:styleId="BodyText">
    <w:name w:val="Body Text"/>
    <w:aliases w:val="SCA Body Text,SCA Body Text1,SCA Body Text2,SCA Body Text11"/>
    <w:basedOn w:val="Normal"/>
    <w:rsid w:val="007F6D43"/>
    <w:pPr>
      <w:spacing w:after="120"/>
    </w:pPr>
    <w:rPr>
      <w:sz w:val="22"/>
    </w:rPr>
  </w:style>
  <w:style w:type="paragraph" w:styleId="BodyText3">
    <w:name w:val="Body Text 3"/>
    <w:basedOn w:val="Normal"/>
    <w:link w:val="BodyText3Char"/>
    <w:rsid w:val="007F6D43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link w:val="BalloonTextChar"/>
    <w:semiHidden/>
    <w:unhideWhenUsed/>
    <w:rsid w:val="007E2F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2F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A2611"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7B5BDD"/>
  </w:style>
  <w:style w:type="character" w:customStyle="1" w:styleId="BodyText3Char">
    <w:name w:val="Body Text 3 Char"/>
    <w:link w:val="BodyText3"/>
    <w:rsid w:val="0017774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4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anne.boland@rockwellcollins.com" TargetMode="External"/><Relationship Id="rId13" Type="http://schemas.openxmlformats.org/officeDocument/2006/relationships/hyperlink" Target="mailto:jeff.rustin@dep.state.fl.u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rena.davila@dep.state.fl.u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ggie.phillips@dep.state.fl.u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G"/><Relationship Id="rId10" Type="http://schemas.openxmlformats.org/officeDocument/2006/relationships/hyperlink" Target="mailto:doug4ucf@earthlink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bkunde@rockwellcollins.com" TargetMode="External"/><Relationship Id="rId14" Type="http://schemas.openxmlformats.org/officeDocument/2006/relationships/hyperlink" Target="mailto:DEP_CD@dep.state.fl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D7724-3995-463B-8A70-FCAAB6B3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Patel, Mandakini Y.</cp:lastModifiedBy>
  <cp:revision>9</cp:revision>
  <cp:lastPrinted>2015-02-02T21:42:00Z</cp:lastPrinted>
  <dcterms:created xsi:type="dcterms:W3CDTF">2015-02-03T19:18:00Z</dcterms:created>
  <dcterms:modified xsi:type="dcterms:W3CDTF">2015-02-10T15:54:00Z</dcterms:modified>
</cp:coreProperties>
</file>